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25" w:rsidRDefault="00F35825" w:rsidP="00F35825">
      <w:pPr>
        <w:ind w:left="360"/>
        <w:jc w:val="center"/>
        <w:rPr>
          <w:rFonts w:ascii="Calibri" w:hAnsi="Calibri"/>
          <w:b/>
        </w:rPr>
      </w:pPr>
    </w:p>
    <w:p w:rsidR="00D85787" w:rsidRDefault="00D85787" w:rsidP="00D85787">
      <w:pPr>
        <w:pStyle w:val="Title"/>
        <w:rPr>
          <w:rFonts w:ascii="A.C.M.E. Secret Agent" w:hAnsi="A.C.M.E. Secret Agent" w:cs="Arial"/>
          <w:sz w:val="24"/>
          <w:szCs w:val="24"/>
        </w:rPr>
      </w:pPr>
    </w:p>
    <w:p w:rsidR="00D85787" w:rsidRPr="009F3C0B" w:rsidRDefault="009F3C0B" w:rsidP="009F3C0B">
      <w:pPr>
        <w:pStyle w:val="Subtitle"/>
        <w:ind w:left="-851" w:right="-165"/>
        <w:jc w:val="left"/>
        <w:rPr>
          <w:rFonts w:ascii="Kaushan Script" w:hAnsi="Kaushan Script" w:cs="Courier New"/>
          <w:sz w:val="28"/>
          <w:szCs w:val="24"/>
        </w:rPr>
      </w:pPr>
      <w:r w:rsidRPr="009F3C0B">
        <w:rPr>
          <w:rFonts w:ascii="Kaushan Script" w:hAnsi="Kaushan Script" w:cs="Courier New"/>
          <w:sz w:val="28"/>
          <w:szCs w:val="24"/>
        </w:rPr>
        <w:t>Voluntary Contribution Scheme 202</w:t>
      </w:r>
      <w:r w:rsidR="007C53A8">
        <w:rPr>
          <w:rFonts w:ascii="Kaushan Script" w:hAnsi="Kaushan Script" w:cs="Courier New"/>
          <w:sz w:val="28"/>
          <w:szCs w:val="24"/>
        </w:rPr>
        <w:t>3</w:t>
      </w:r>
    </w:p>
    <w:p w:rsidR="00D85787" w:rsidRPr="00DC7B88" w:rsidRDefault="009F3C0B" w:rsidP="009F3C0B">
      <w:pPr>
        <w:ind w:left="-851" w:right="-165"/>
        <w:jc w:val="both"/>
        <w:rPr>
          <w:rFonts w:ascii="Arial" w:hAnsi="Arial" w:cs="Arial"/>
          <w:sz w:val="21"/>
        </w:rPr>
      </w:pPr>
      <w:r>
        <w:rPr>
          <w:rFonts w:ascii="Arial" w:hAnsi="Arial" w:cs="Arial"/>
        </w:rPr>
        <w:br/>
      </w:r>
      <w:r w:rsidR="00D85787" w:rsidRPr="00DC7B88">
        <w:rPr>
          <w:rFonts w:ascii="Arial" w:hAnsi="Arial" w:cs="Arial"/>
          <w:sz w:val="21"/>
        </w:rPr>
        <w:t xml:space="preserve">The voluntary contribution scheme is a scheme that is run by Redland Bay State School and endorsed by Redland Bay State School Parents &amp; Citizens Association. The voluntary contribution for this year is set at $40 for each child in Years 1-6 and $60 per child in Prep. Families with three students or more attending Redland Bay State School are entitled to a discount rate (see table below).  </w:t>
      </w:r>
    </w:p>
    <w:p w:rsidR="00D85787" w:rsidRPr="00DC7B88" w:rsidRDefault="00D85787" w:rsidP="009F3C0B">
      <w:pPr>
        <w:ind w:left="-851" w:right="-165"/>
        <w:jc w:val="both"/>
        <w:rPr>
          <w:rFonts w:ascii="Arial" w:hAnsi="Arial" w:cs="Arial"/>
          <w:sz w:val="21"/>
        </w:rPr>
      </w:pPr>
      <w:r w:rsidRPr="00DC7B88">
        <w:rPr>
          <w:rFonts w:ascii="Arial" w:hAnsi="Arial" w:cs="Arial"/>
          <w:sz w:val="21"/>
        </w:rPr>
        <w:t xml:space="preserve">Whilst the scheme is voluntary, the resources supplied through this scheme are of vital importance to the day to day learning processes in each and every classroom.  </w:t>
      </w:r>
    </w:p>
    <w:p w:rsidR="00D85787" w:rsidRPr="00DC7B88" w:rsidRDefault="00D85787" w:rsidP="009F3C0B">
      <w:pPr>
        <w:ind w:left="-851" w:right="-165"/>
        <w:jc w:val="both"/>
        <w:rPr>
          <w:rFonts w:ascii="Arial" w:hAnsi="Arial" w:cs="Arial"/>
          <w:sz w:val="21"/>
        </w:rPr>
      </w:pPr>
      <w:r w:rsidRPr="00DC7B88">
        <w:rPr>
          <w:rFonts w:ascii="Arial" w:hAnsi="Arial" w:cs="Arial"/>
          <w:sz w:val="21"/>
        </w:rPr>
        <w:t>The scheme covers vital reprographics resources and art supplies. This includes consumable art supplies, booklets, handout materials etc. These items represent a large proportion of student’s every day access to the very basic requirements needed to facilitate their learning throughout the year. Reducing the number of textbooks on the booklist and providing photocopied workbooks/worksheets through this scheme allow our teachers to provide a more individual and focused learning experience for your child.</w:t>
      </w:r>
    </w:p>
    <w:p w:rsidR="00D85787" w:rsidRPr="00DC7B88" w:rsidRDefault="00D85787" w:rsidP="009F3C0B">
      <w:pPr>
        <w:ind w:left="-851" w:right="-165"/>
        <w:jc w:val="both"/>
        <w:rPr>
          <w:rFonts w:ascii="Arial" w:hAnsi="Arial" w:cs="Arial"/>
          <w:sz w:val="21"/>
        </w:rPr>
      </w:pPr>
      <w:r w:rsidRPr="00DC7B88">
        <w:rPr>
          <w:rFonts w:ascii="Arial" w:hAnsi="Arial" w:cs="Arial"/>
          <w:sz w:val="21"/>
        </w:rPr>
        <w:t>Where a parent decides not to make a voluntary financial contribution, the student will not suffer educational detriment by way of school action as a result of the decision. Parents who chose this option may like to donate in-kind contributions, for example a ream of photocopy paper, a box of tissues for the classroom.</w:t>
      </w:r>
    </w:p>
    <w:p w:rsidR="00D85787" w:rsidRDefault="00D85787" w:rsidP="009F3C0B">
      <w:pPr>
        <w:ind w:left="-851" w:right="-165"/>
        <w:jc w:val="both"/>
        <w:rPr>
          <w:rFonts w:ascii="Arial" w:hAnsi="Arial" w:cs="Arial"/>
        </w:rPr>
      </w:pPr>
      <w:r w:rsidRPr="00DC7B88">
        <w:rPr>
          <w:rFonts w:ascii="Arial" w:hAnsi="Arial" w:cs="Arial"/>
          <w:sz w:val="21"/>
        </w:rPr>
        <w:t xml:space="preserve">Please forward your payment to the school office.  </w:t>
      </w:r>
      <w:r w:rsidR="009F3C0B" w:rsidRPr="00DC7B88">
        <w:rPr>
          <w:rFonts w:ascii="Arial" w:hAnsi="Arial" w:cs="Arial"/>
          <w:sz w:val="21"/>
        </w:rPr>
        <w:t xml:space="preserve">Money days are Wednesday, Thursday and Friday or you can pay online - details below.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111"/>
      </w:tblGrid>
      <w:tr w:rsidR="00DC7B88" w:rsidTr="002A3C8A">
        <w:trPr>
          <w:trHeight w:val="480"/>
        </w:trPr>
        <w:tc>
          <w:tcPr>
            <w:tcW w:w="4394" w:type="dxa"/>
          </w:tcPr>
          <w:p w:rsidR="00DC7B88" w:rsidRPr="00213D93" w:rsidRDefault="00DC7B88" w:rsidP="00213D93">
            <w:pPr>
              <w:tabs>
                <w:tab w:val="left" w:pos="8647"/>
              </w:tabs>
              <w:ind w:left="15"/>
              <w:rPr>
                <w:rFonts w:ascii="Arial" w:hAnsi="Arial" w:cs="Arial"/>
                <w:sz w:val="21"/>
              </w:rPr>
            </w:pPr>
            <w:r w:rsidRPr="00B55A3C">
              <w:rPr>
                <w:rFonts w:ascii="Kaushan Script" w:hAnsi="Kaushan Script"/>
                <w:sz w:val="24"/>
                <w:u w:val="single"/>
              </w:rPr>
              <w:t>Prep Year Annual Contribution</w:t>
            </w:r>
            <w:r>
              <w:rPr>
                <w:rFonts w:ascii="Kaushan Script" w:hAnsi="Kaushan Script"/>
              </w:rPr>
              <w:br/>
            </w:r>
            <w:r w:rsidR="00213D93" w:rsidRPr="00DC7B88">
              <w:rPr>
                <w:rFonts w:ascii="Arial" w:hAnsi="Arial" w:cs="Arial"/>
                <w:sz w:val="21"/>
              </w:rPr>
              <w:t>* $</w:t>
            </w:r>
            <w:r w:rsidRPr="00DC7B88">
              <w:rPr>
                <w:rFonts w:ascii="Arial" w:hAnsi="Arial" w:cs="Arial"/>
                <w:sz w:val="21"/>
              </w:rPr>
              <w:t>60 per Child</w:t>
            </w:r>
            <w:r w:rsidRPr="00DC7B88">
              <w:rPr>
                <w:rFonts w:ascii="Arial" w:hAnsi="Arial" w:cs="Arial"/>
                <w:sz w:val="21"/>
              </w:rPr>
              <w:br/>
            </w:r>
            <w:r w:rsidR="00213D93">
              <w:rPr>
                <w:rFonts w:ascii="Arial" w:hAnsi="Arial" w:cs="Arial"/>
                <w:sz w:val="21"/>
              </w:rPr>
              <w:t>* $33</w:t>
            </w:r>
            <w:r w:rsidRPr="00DC7B88">
              <w:rPr>
                <w:rFonts w:ascii="Arial" w:hAnsi="Arial" w:cs="Arial"/>
                <w:sz w:val="21"/>
              </w:rPr>
              <w:t xml:space="preserve"> </w:t>
            </w:r>
            <w:r w:rsidR="00213D93">
              <w:rPr>
                <w:rFonts w:ascii="Arial" w:hAnsi="Arial" w:cs="Arial"/>
                <w:sz w:val="21"/>
              </w:rPr>
              <w:t xml:space="preserve">per Child for 3 or </w:t>
            </w:r>
            <w:r w:rsidRPr="00DC7B88">
              <w:rPr>
                <w:rFonts w:ascii="Arial" w:hAnsi="Arial" w:cs="Arial"/>
                <w:sz w:val="21"/>
              </w:rPr>
              <w:t xml:space="preserve">more students </w:t>
            </w:r>
          </w:p>
        </w:tc>
        <w:tc>
          <w:tcPr>
            <w:tcW w:w="4111" w:type="dxa"/>
            <w:shd w:val="clear" w:color="auto" w:fill="auto"/>
          </w:tcPr>
          <w:p w:rsidR="00DC7B88" w:rsidRPr="00DC7B88" w:rsidRDefault="00DC7B88" w:rsidP="008861CE">
            <w:pPr>
              <w:rPr>
                <w:rFonts w:ascii="Kaushan Script" w:hAnsi="Kaushan Script"/>
              </w:rPr>
            </w:pPr>
            <w:r w:rsidRPr="00B55A3C">
              <w:rPr>
                <w:rFonts w:ascii="Kaushan Script" w:hAnsi="Kaushan Script"/>
                <w:sz w:val="24"/>
                <w:u w:val="single"/>
              </w:rPr>
              <w:t>Years 1-6 Annual Contribution</w:t>
            </w:r>
            <w:r>
              <w:rPr>
                <w:rFonts w:ascii="Kaushan Script" w:hAnsi="Kaushan Script"/>
              </w:rPr>
              <w:br/>
            </w:r>
            <w:r w:rsidR="00213D93" w:rsidRPr="00DC7B88">
              <w:rPr>
                <w:rFonts w:ascii="Arial" w:hAnsi="Arial" w:cs="Arial"/>
                <w:sz w:val="21"/>
              </w:rPr>
              <w:t>* $</w:t>
            </w:r>
            <w:r w:rsidR="00213D93">
              <w:rPr>
                <w:rFonts w:ascii="Arial" w:hAnsi="Arial" w:cs="Arial"/>
                <w:sz w:val="21"/>
              </w:rPr>
              <w:t>4</w:t>
            </w:r>
            <w:r w:rsidR="00213D93" w:rsidRPr="00DC7B88">
              <w:rPr>
                <w:rFonts w:ascii="Arial" w:hAnsi="Arial" w:cs="Arial"/>
                <w:sz w:val="21"/>
              </w:rPr>
              <w:t>0 per Child</w:t>
            </w:r>
            <w:r w:rsidR="00213D93" w:rsidRPr="00DC7B88">
              <w:rPr>
                <w:rFonts w:ascii="Arial" w:hAnsi="Arial" w:cs="Arial"/>
                <w:sz w:val="21"/>
              </w:rPr>
              <w:br/>
            </w:r>
            <w:r w:rsidR="00213D93">
              <w:rPr>
                <w:rFonts w:ascii="Arial" w:hAnsi="Arial" w:cs="Arial"/>
                <w:sz w:val="21"/>
              </w:rPr>
              <w:t>* $</w:t>
            </w:r>
            <w:r w:rsidR="002A3C8A">
              <w:rPr>
                <w:rFonts w:ascii="Arial" w:hAnsi="Arial" w:cs="Arial"/>
                <w:sz w:val="21"/>
              </w:rPr>
              <w:t>33</w:t>
            </w:r>
            <w:r w:rsidR="00213D93" w:rsidRPr="00DC7B88">
              <w:rPr>
                <w:rFonts w:ascii="Arial" w:hAnsi="Arial" w:cs="Arial"/>
                <w:sz w:val="21"/>
              </w:rPr>
              <w:t xml:space="preserve"> </w:t>
            </w:r>
            <w:r w:rsidR="00213D93">
              <w:rPr>
                <w:rFonts w:ascii="Arial" w:hAnsi="Arial" w:cs="Arial"/>
                <w:sz w:val="21"/>
              </w:rPr>
              <w:t xml:space="preserve">per Child for 3 or </w:t>
            </w:r>
            <w:r w:rsidR="00213D93" w:rsidRPr="00DC7B88">
              <w:rPr>
                <w:rFonts w:ascii="Arial" w:hAnsi="Arial" w:cs="Arial"/>
                <w:sz w:val="21"/>
              </w:rPr>
              <w:t>more students</w:t>
            </w:r>
          </w:p>
        </w:tc>
      </w:tr>
    </w:tbl>
    <w:p w:rsidR="00D85787" w:rsidRDefault="00DC7B88" w:rsidP="00DC7B88">
      <w:pPr>
        <w:tabs>
          <w:tab w:val="left" w:pos="7371"/>
          <w:tab w:val="left" w:pos="9356"/>
        </w:tabs>
        <w:ind w:left="-1134"/>
        <w:rPr>
          <w:rFonts w:ascii="Arial" w:hAnsi="Arial" w:cs="Arial"/>
        </w:rPr>
      </w:pPr>
      <w:r>
        <w:rPr>
          <w:rFonts w:ascii="Arial" w:hAnsi="Arial" w:cs="Arial"/>
        </w:rPr>
        <w:br/>
        <w:t>Name __________________________________________ Year Level____________________ $ ___________</w:t>
      </w:r>
      <w:r>
        <w:rPr>
          <w:rFonts w:ascii="Arial" w:hAnsi="Arial" w:cs="Arial"/>
        </w:rPr>
        <w:br/>
      </w:r>
      <w:r>
        <w:rPr>
          <w:rFonts w:ascii="Arial" w:hAnsi="Arial" w:cs="Arial"/>
        </w:rPr>
        <w:br/>
        <w:t>Name __________________________________________ Year Level____________________ $ ___________</w:t>
      </w:r>
      <w:r>
        <w:rPr>
          <w:rFonts w:ascii="Arial" w:hAnsi="Arial" w:cs="Arial"/>
        </w:rPr>
        <w:br/>
      </w:r>
      <w:r>
        <w:rPr>
          <w:rFonts w:ascii="Arial" w:hAnsi="Arial" w:cs="Arial"/>
        </w:rPr>
        <w:br/>
        <w:t>Name __________________________________________ Year Level____________________ $ ___________</w:t>
      </w:r>
    </w:p>
    <w:p w:rsidR="000D5ABB" w:rsidRDefault="000D5ABB" w:rsidP="000D5ABB">
      <w:pPr>
        <w:spacing w:line="360" w:lineRule="auto"/>
        <w:ind w:left="-1134"/>
        <w:jc w:val="right"/>
        <w:rPr>
          <w:rFonts w:ascii="Calibri" w:hAnsi="Calibri" w:cs="Calibri"/>
          <w:b/>
          <w:lang w:eastAsia="en-AU"/>
        </w:rPr>
      </w:pPr>
      <w:r>
        <w:rPr>
          <w:rFonts w:ascii="Calibri" w:hAnsi="Calibri" w:cs="Calibri"/>
        </w:rPr>
        <w:t>TOTAL    $______________</w:t>
      </w:r>
    </w:p>
    <w:tbl>
      <w:tblPr>
        <w:tblW w:w="106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62"/>
      </w:tblGrid>
      <w:tr w:rsidR="00A3756A" w:rsidTr="007C53A8">
        <w:trPr>
          <w:trHeight w:val="1991"/>
        </w:trPr>
        <w:tc>
          <w:tcPr>
            <w:tcW w:w="10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756A" w:rsidRDefault="002A3C8A" w:rsidP="00E6557D">
            <w:pPr>
              <w:tabs>
                <w:tab w:val="left" w:pos="1876"/>
              </w:tabs>
              <w:spacing w:line="360" w:lineRule="auto"/>
              <w:ind w:left="457"/>
              <w:rPr>
                <w:rFonts w:ascii="Cavolini" w:hAnsi="Cavolini" w:cs="Cavolini"/>
                <w:bCs/>
                <w:sz w:val="18"/>
                <w:szCs w:val="21"/>
              </w:rPr>
            </w:pPr>
            <w:r>
              <w:rPr>
                <w:rFonts w:ascii="Kaushan Script" w:hAnsi="Kaushan Script" w:cs="Calibri"/>
                <w:b/>
                <w:sz w:val="40"/>
                <w:szCs w:val="21"/>
              </w:rPr>
              <w:t xml:space="preserve">                                </w:t>
            </w:r>
            <w:r w:rsidR="003E06A2" w:rsidRPr="003E06A2">
              <w:rPr>
                <w:rFonts w:ascii="Kaushan Script" w:hAnsi="Kaushan Script" w:cs="Calibri"/>
                <w:b/>
                <w:sz w:val="40"/>
                <w:szCs w:val="21"/>
              </w:rPr>
              <w:t>Payment Options</w:t>
            </w:r>
            <w:r w:rsidR="007C53A8">
              <w:rPr>
                <w:rFonts w:ascii="Kaushan Script" w:hAnsi="Kaushan Script" w:cs="Calibri"/>
                <w:b/>
                <w:sz w:val="40"/>
                <w:szCs w:val="21"/>
              </w:rPr>
              <w:br/>
            </w:r>
            <w:r w:rsidR="00A3756A" w:rsidRPr="007C53A8">
              <w:rPr>
                <w:rFonts w:ascii="Cavolini" w:hAnsi="Cavolini" w:cs="Cavolini"/>
                <w:b/>
                <w:sz w:val="24"/>
                <w:szCs w:val="21"/>
                <w:u w:val="single"/>
              </w:rPr>
              <w:t>Internet Banking</w:t>
            </w:r>
            <w:r w:rsidR="00A3756A" w:rsidRPr="007C53A8">
              <w:rPr>
                <w:rFonts w:ascii="Cavolini" w:hAnsi="Cavolini" w:cs="Cavolini"/>
                <w:b/>
                <w:sz w:val="18"/>
                <w:szCs w:val="21"/>
              </w:rPr>
              <w:tab/>
            </w:r>
            <w:r w:rsidR="003E06A2">
              <w:rPr>
                <w:rFonts w:ascii="Cavolini" w:hAnsi="Cavolini" w:cs="Cavolini"/>
                <w:b/>
                <w:sz w:val="18"/>
                <w:szCs w:val="21"/>
              </w:rPr>
              <w:br/>
            </w:r>
            <w:r w:rsidR="00A3756A" w:rsidRPr="003E06A2">
              <w:rPr>
                <w:rFonts w:ascii="Cavolini" w:hAnsi="Cavolini" w:cs="Cavolini"/>
                <w:sz w:val="18"/>
                <w:szCs w:val="21"/>
              </w:rPr>
              <w:t xml:space="preserve">Redland Bay State </w:t>
            </w:r>
            <w:r w:rsidRPr="003E06A2">
              <w:rPr>
                <w:rFonts w:ascii="Cavolini" w:hAnsi="Cavolini" w:cs="Cavolini"/>
                <w:sz w:val="18"/>
                <w:szCs w:val="21"/>
              </w:rPr>
              <w:t xml:space="preserve">School </w:t>
            </w:r>
            <w:r w:rsidRPr="002A3C8A">
              <w:rPr>
                <w:rFonts w:ascii="Cavolini" w:hAnsi="Cavolini" w:cs="Cavolini"/>
                <w:b/>
                <w:sz w:val="18"/>
                <w:szCs w:val="21"/>
                <w:u w:val="single"/>
              </w:rPr>
              <w:t>BSB</w:t>
            </w:r>
            <w:r w:rsidR="00A3756A" w:rsidRPr="003E06A2">
              <w:rPr>
                <w:rFonts w:ascii="Cavolini" w:hAnsi="Cavolini" w:cs="Cavolini"/>
                <w:sz w:val="18"/>
                <w:szCs w:val="21"/>
              </w:rPr>
              <w:t xml:space="preserve"> 064 – 138 </w:t>
            </w:r>
            <w:r w:rsidR="00A3756A" w:rsidRPr="002A3C8A">
              <w:rPr>
                <w:rFonts w:ascii="Cavolini" w:hAnsi="Cavolini" w:cs="Cavolini"/>
                <w:b/>
                <w:sz w:val="18"/>
                <w:szCs w:val="21"/>
                <w:u w:val="single"/>
              </w:rPr>
              <w:t>Account</w:t>
            </w:r>
            <w:r w:rsidR="00A3756A" w:rsidRPr="003E06A2">
              <w:rPr>
                <w:rFonts w:ascii="Cavolini" w:hAnsi="Cavolini" w:cs="Cavolini"/>
                <w:sz w:val="18"/>
                <w:szCs w:val="21"/>
              </w:rPr>
              <w:t xml:space="preserve"> 00090078</w:t>
            </w:r>
            <w:r w:rsidR="00A3756A" w:rsidRPr="003E06A2">
              <w:rPr>
                <w:rFonts w:ascii="Cavolini" w:hAnsi="Cavolini" w:cs="Cavolini"/>
                <w:b/>
                <w:bCs/>
                <w:sz w:val="20"/>
              </w:rPr>
              <w:t xml:space="preserve"> </w:t>
            </w:r>
            <w:r w:rsidR="007C53A8">
              <w:rPr>
                <w:rFonts w:ascii="Cavolini" w:hAnsi="Cavolini" w:cs="Cavolini"/>
                <w:b/>
                <w:bCs/>
                <w:sz w:val="20"/>
              </w:rPr>
              <w:t xml:space="preserve">    </w:t>
            </w:r>
            <w:r w:rsidR="00A3756A" w:rsidRPr="003E06A2">
              <w:rPr>
                <w:rFonts w:ascii="Cavolini" w:hAnsi="Cavolini" w:cs="Cavolini"/>
                <w:b/>
                <w:bCs/>
                <w:sz w:val="18"/>
                <w:szCs w:val="21"/>
              </w:rPr>
              <w:t xml:space="preserve">Code: </w:t>
            </w:r>
            <w:r w:rsidR="00A3756A" w:rsidRPr="003E06A2">
              <w:rPr>
                <w:rFonts w:ascii="Cavolini" w:hAnsi="Cavolini" w:cs="Cavolini"/>
                <w:bCs/>
                <w:sz w:val="18"/>
                <w:szCs w:val="21"/>
              </w:rPr>
              <w:t>VC2</w:t>
            </w:r>
            <w:r w:rsidR="007C53A8">
              <w:rPr>
                <w:rFonts w:ascii="Cavolini" w:hAnsi="Cavolini" w:cs="Cavolini"/>
                <w:bCs/>
                <w:sz w:val="18"/>
                <w:szCs w:val="21"/>
              </w:rPr>
              <w:t>3</w:t>
            </w:r>
            <w:r w:rsidR="00A3756A" w:rsidRPr="003E06A2">
              <w:rPr>
                <w:rFonts w:ascii="Cavolini" w:hAnsi="Cavolini" w:cs="Cavolini"/>
                <w:bCs/>
                <w:sz w:val="18"/>
                <w:szCs w:val="21"/>
              </w:rPr>
              <w:t xml:space="preserve"> plus your child’s name</w:t>
            </w:r>
          </w:p>
          <w:p w:rsidR="007C53A8" w:rsidRPr="003E06A2" w:rsidRDefault="007C53A8" w:rsidP="00E6557D">
            <w:pPr>
              <w:tabs>
                <w:tab w:val="left" w:pos="1876"/>
              </w:tabs>
              <w:spacing w:line="360" w:lineRule="auto"/>
              <w:ind w:left="457"/>
              <w:rPr>
                <w:rFonts w:ascii="Cavolini" w:hAnsi="Cavolini" w:cs="Cavolini"/>
                <w:b/>
                <w:sz w:val="18"/>
                <w:szCs w:val="21"/>
              </w:rPr>
            </w:pPr>
            <w:r w:rsidRPr="007C53A8">
              <w:rPr>
                <w:rFonts w:ascii="Cavolini" w:hAnsi="Cavolini" w:cs="Cavolini"/>
                <w:b/>
                <w:sz w:val="24"/>
                <w:szCs w:val="21"/>
                <w:u w:val="single"/>
              </w:rPr>
              <w:t>Payment Window</w:t>
            </w:r>
            <w:r w:rsidRPr="007C53A8">
              <w:rPr>
                <w:rFonts w:ascii="Cavolini" w:hAnsi="Cavolini" w:cs="Cavolini"/>
                <w:sz w:val="18"/>
                <w:szCs w:val="21"/>
              </w:rPr>
              <w:tab/>
            </w:r>
            <w:r>
              <w:rPr>
                <w:rFonts w:ascii="Cavolini" w:hAnsi="Cavolini" w:cs="Cavolini"/>
                <w:sz w:val="18"/>
                <w:szCs w:val="21"/>
              </w:rPr>
              <w:br/>
            </w:r>
            <w:r w:rsidRPr="003E06A2">
              <w:rPr>
                <w:rFonts w:ascii="Cavolini" w:hAnsi="Cavolini" w:cs="Cavolini"/>
                <w:sz w:val="18"/>
                <w:szCs w:val="21"/>
              </w:rPr>
              <w:t xml:space="preserve">Open Wednesday to Friday - 8.15am - 9.30am for EFTPOS, </w:t>
            </w:r>
            <w:r>
              <w:rPr>
                <w:rFonts w:ascii="Cavolini" w:hAnsi="Cavolini" w:cs="Cavolini"/>
                <w:sz w:val="18"/>
                <w:szCs w:val="21"/>
              </w:rPr>
              <w:t xml:space="preserve">Credit Card or </w:t>
            </w:r>
            <w:r w:rsidRPr="003E06A2">
              <w:rPr>
                <w:rFonts w:ascii="Cavolini" w:hAnsi="Cavolini" w:cs="Cavolini"/>
                <w:sz w:val="18"/>
                <w:szCs w:val="21"/>
              </w:rPr>
              <w:t>Cash</w:t>
            </w:r>
            <w:r>
              <w:rPr>
                <w:rFonts w:ascii="Cavolini" w:hAnsi="Cavolini" w:cs="Cavolini"/>
                <w:sz w:val="18"/>
                <w:szCs w:val="21"/>
              </w:rPr>
              <w:t xml:space="preserve"> payments</w:t>
            </w:r>
            <w:bookmarkStart w:id="0" w:name="_GoBack"/>
            <w:bookmarkEnd w:id="0"/>
          </w:p>
        </w:tc>
      </w:tr>
    </w:tbl>
    <w:p w:rsidR="00EB6D40" w:rsidRDefault="00EB6D40" w:rsidP="00EB6D40">
      <w:pPr>
        <w:ind w:left="360"/>
        <w:rPr>
          <w:rFonts w:ascii="Calibri" w:hAnsi="Calibri"/>
          <w:b/>
        </w:rPr>
      </w:pPr>
    </w:p>
    <w:sectPr w:rsidR="00EB6D40" w:rsidSect="009F3C0B">
      <w:headerReference w:type="default" r:id="rId6"/>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A83" w:rsidRDefault="00930A83" w:rsidP="00930A83">
      <w:pPr>
        <w:spacing w:after="0" w:line="240" w:lineRule="auto"/>
      </w:pPr>
      <w:r>
        <w:separator/>
      </w:r>
    </w:p>
  </w:endnote>
  <w:endnote w:type="continuationSeparator" w:id="0">
    <w:p w:rsidR="00930A83" w:rsidRDefault="00930A83" w:rsidP="009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C.M.E. Secret Agent">
    <w:altName w:val="Trebuchet MS"/>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Kaushan Script">
    <w:panose1 w:val="03060602040705080205"/>
    <w:charset w:val="00"/>
    <w:family w:val="script"/>
    <w:pitch w:val="variable"/>
    <w:sig w:usb0="A00000BF" w:usb1="50000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volini">
    <w:charset w:val="00"/>
    <w:family w:val="script"/>
    <w:pitch w:val="variable"/>
    <w:sig w:usb0="A11526FF" w:usb1="8000000A" w:usb2="0001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A83" w:rsidRDefault="00930A83" w:rsidP="00930A83">
      <w:pPr>
        <w:spacing w:after="0" w:line="240" w:lineRule="auto"/>
      </w:pPr>
      <w:r>
        <w:separator/>
      </w:r>
    </w:p>
  </w:footnote>
  <w:footnote w:type="continuationSeparator" w:id="0">
    <w:p w:rsidR="00930A83" w:rsidRDefault="00930A83" w:rsidP="0093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83" w:rsidRDefault="00346568">
    <w:pPr>
      <w:pStyle w:val="Header"/>
      <w:rPr>
        <w:noProof/>
        <w:lang w:eastAsia="en-AU"/>
      </w:rPr>
    </w:pPr>
    <w:r>
      <w:rPr>
        <w:noProof/>
        <w:lang w:eastAsia="zh-TW"/>
      </w:rPr>
      <w:drawing>
        <wp:anchor distT="0" distB="0" distL="114300" distR="114300" simplePos="0" relativeHeight="251658240" behindDoc="1" locked="0" layoutInCell="1" allowOverlap="1">
          <wp:simplePos x="0" y="0"/>
          <wp:positionH relativeFrom="page">
            <wp:align>right</wp:align>
          </wp:positionH>
          <wp:positionV relativeFrom="paragraph">
            <wp:posOffset>-483235</wp:posOffset>
          </wp:positionV>
          <wp:extent cx="7523922" cy="10639857"/>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land Bay SS Letterhead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922" cy="10639857"/>
                  </a:xfrm>
                  <a:prstGeom prst="rect">
                    <a:avLst/>
                  </a:prstGeom>
                </pic:spPr>
              </pic:pic>
            </a:graphicData>
          </a:graphic>
          <wp14:sizeRelH relativeFrom="page">
            <wp14:pctWidth>0</wp14:pctWidth>
          </wp14:sizeRelH>
          <wp14:sizeRelV relativeFrom="page">
            <wp14:pctHeight>0</wp14:pctHeight>
          </wp14:sizeRelV>
        </wp:anchor>
      </w:drawing>
    </w:r>
  </w:p>
  <w:p w:rsidR="00930A83" w:rsidRDefault="00930A83">
    <w:pPr>
      <w:pStyle w:val="Header"/>
    </w:pPr>
  </w:p>
  <w:p w:rsidR="00930A83" w:rsidRDefault="00930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83"/>
    <w:rsid w:val="000D5ABB"/>
    <w:rsid w:val="001343B6"/>
    <w:rsid w:val="00187686"/>
    <w:rsid w:val="001B7C81"/>
    <w:rsid w:val="00213D93"/>
    <w:rsid w:val="002A3C8A"/>
    <w:rsid w:val="00346568"/>
    <w:rsid w:val="003E06A2"/>
    <w:rsid w:val="004152B8"/>
    <w:rsid w:val="004E6834"/>
    <w:rsid w:val="005C2206"/>
    <w:rsid w:val="006150DB"/>
    <w:rsid w:val="006B4609"/>
    <w:rsid w:val="006E4432"/>
    <w:rsid w:val="007C53A8"/>
    <w:rsid w:val="007D5DDC"/>
    <w:rsid w:val="007F3751"/>
    <w:rsid w:val="008861CE"/>
    <w:rsid w:val="00894422"/>
    <w:rsid w:val="00930A83"/>
    <w:rsid w:val="009F041C"/>
    <w:rsid w:val="009F36A6"/>
    <w:rsid w:val="009F3C0B"/>
    <w:rsid w:val="00A3756A"/>
    <w:rsid w:val="00B55A3C"/>
    <w:rsid w:val="00C67FD9"/>
    <w:rsid w:val="00CB3F12"/>
    <w:rsid w:val="00CB5357"/>
    <w:rsid w:val="00D85787"/>
    <w:rsid w:val="00DC7B88"/>
    <w:rsid w:val="00E6557D"/>
    <w:rsid w:val="00EB6D40"/>
    <w:rsid w:val="00F05585"/>
    <w:rsid w:val="00F3582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44159A"/>
  <w15:chartTrackingRefBased/>
  <w15:docId w15:val="{A6A724F6-9ADE-4851-985E-BA8A5C84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0A83"/>
    <w:rPr>
      <w:sz w:val="16"/>
      <w:szCs w:val="16"/>
    </w:rPr>
  </w:style>
  <w:style w:type="paragraph" w:styleId="CommentText">
    <w:name w:val="annotation text"/>
    <w:basedOn w:val="Normal"/>
    <w:link w:val="CommentTextChar"/>
    <w:uiPriority w:val="99"/>
    <w:semiHidden/>
    <w:unhideWhenUsed/>
    <w:rsid w:val="00930A83"/>
    <w:pPr>
      <w:spacing w:line="240" w:lineRule="auto"/>
    </w:pPr>
    <w:rPr>
      <w:sz w:val="20"/>
      <w:szCs w:val="20"/>
    </w:rPr>
  </w:style>
  <w:style w:type="character" w:customStyle="1" w:styleId="CommentTextChar">
    <w:name w:val="Comment Text Char"/>
    <w:basedOn w:val="DefaultParagraphFont"/>
    <w:link w:val="CommentText"/>
    <w:uiPriority w:val="99"/>
    <w:semiHidden/>
    <w:rsid w:val="00930A83"/>
    <w:rPr>
      <w:sz w:val="20"/>
      <w:szCs w:val="20"/>
    </w:rPr>
  </w:style>
  <w:style w:type="paragraph" w:styleId="CommentSubject">
    <w:name w:val="annotation subject"/>
    <w:basedOn w:val="CommentText"/>
    <w:next w:val="CommentText"/>
    <w:link w:val="CommentSubjectChar"/>
    <w:uiPriority w:val="99"/>
    <w:semiHidden/>
    <w:unhideWhenUsed/>
    <w:rsid w:val="00930A83"/>
    <w:rPr>
      <w:b/>
      <w:bCs/>
    </w:rPr>
  </w:style>
  <w:style w:type="character" w:customStyle="1" w:styleId="CommentSubjectChar">
    <w:name w:val="Comment Subject Char"/>
    <w:basedOn w:val="CommentTextChar"/>
    <w:link w:val="CommentSubject"/>
    <w:uiPriority w:val="99"/>
    <w:semiHidden/>
    <w:rsid w:val="00930A83"/>
    <w:rPr>
      <w:b/>
      <w:bCs/>
      <w:sz w:val="20"/>
      <w:szCs w:val="20"/>
    </w:rPr>
  </w:style>
  <w:style w:type="paragraph" w:styleId="BalloonText">
    <w:name w:val="Balloon Text"/>
    <w:basedOn w:val="Normal"/>
    <w:link w:val="BalloonTextChar"/>
    <w:uiPriority w:val="99"/>
    <w:semiHidden/>
    <w:unhideWhenUsed/>
    <w:rsid w:val="0093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A83"/>
    <w:rPr>
      <w:rFonts w:ascii="Segoe UI" w:hAnsi="Segoe UI" w:cs="Segoe UI"/>
      <w:sz w:val="18"/>
      <w:szCs w:val="18"/>
    </w:rPr>
  </w:style>
  <w:style w:type="paragraph" w:styleId="Header">
    <w:name w:val="header"/>
    <w:basedOn w:val="Normal"/>
    <w:link w:val="HeaderChar"/>
    <w:uiPriority w:val="99"/>
    <w:unhideWhenUsed/>
    <w:rsid w:val="0093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83"/>
  </w:style>
  <w:style w:type="paragraph" w:styleId="Footer">
    <w:name w:val="footer"/>
    <w:basedOn w:val="Normal"/>
    <w:link w:val="FooterChar"/>
    <w:uiPriority w:val="99"/>
    <w:unhideWhenUsed/>
    <w:rsid w:val="0093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83"/>
  </w:style>
  <w:style w:type="paragraph" w:customStyle="1" w:styleId="BasicParagraph">
    <w:name w:val="[Basic Paragraph]"/>
    <w:basedOn w:val="Normal"/>
    <w:uiPriority w:val="99"/>
    <w:rsid w:val="00CB3F1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Title">
    <w:name w:val="Title"/>
    <w:basedOn w:val="Normal"/>
    <w:link w:val="TitleChar"/>
    <w:qFormat/>
    <w:rsid w:val="00D85787"/>
    <w:pPr>
      <w:spacing w:after="0" w:line="240" w:lineRule="auto"/>
      <w:jc w:val="center"/>
    </w:pPr>
    <w:rPr>
      <w:rFonts w:ascii="Franklin Gothic Medium" w:eastAsia="Times New Roman" w:hAnsi="Franklin Gothic Medium" w:cs="Times New Roman"/>
      <w:sz w:val="40"/>
      <w:szCs w:val="20"/>
      <w:lang w:eastAsia="en-AU"/>
    </w:rPr>
  </w:style>
  <w:style w:type="character" w:customStyle="1" w:styleId="TitleChar">
    <w:name w:val="Title Char"/>
    <w:basedOn w:val="DefaultParagraphFont"/>
    <w:link w:val="Title"/>
    <w:rsid w:val="00D85787"/>
    <w:rPr>
      <w:rFonts w:ascii="Franklin Gothic Medium" w:eastAsia="Times New Roman" w:hAnsi="Franklin Gothic Medium" w:cs="Times New Roman"/>
      <w:sz w:val="40"/>
      <w:szCs w:val="20"/>
      <w:lang w:eastAsia="en-AU"/>
    </w:rPr>
  </w:style>
  <w:style w:type="paragraph" w:styleId="Subtitle">
    <w:name w:val="Subtitle"/>
    <w:basedOn w:val="Normal"/>
    <w:link w:val="SubtitleChar"/>
    <w:qFormat/>
    <w:rsid w:val="00D85787"/>
    <w:pPr>
      <w:spacing w:after="0" w:line="240" w:lineRule="auto"/>
      <w:jc w:val="center"/>
    </w:pPr>
    <w:rPr>
      <w:rFonts w:ascii="Franklin Gothic Medium" w:eastAsia="Times New Roman" w:hAnsi="Franklin Gothic Medium" w:cs="Times New Roman"/>
      <w:sz w:val="40"/>
      <w:szCs w:val="20"/>
      <w:lang w:eastAsia="en-AU"/>
    </w:rPr>
  </w:style>
  <w:style w:type="character" w:customStyle="1" w:styleId="SubtitleChar">
    <w:name w:val="Subtitle Char"/>
    <w:basedOn w:val="DefaultParagraphFont"/>
    <w:link w:val="Subtitle"/>
    <w:rsid w:val="00D85787"/>
    <w:rPr>
      <w:rFonts w:ascii="Franklin Gothic Medium" w:eastAsia="Times New Roman" w:hAnsi="Franklin Gothic Medium" w:cs="Times New Roman"/>
      <w:sz w:val="40"/>
      <w:szCs w:val="20"/>
      <w:lang w:eastAsia="en-AU"/>
    </w:rPr>
  </w:style>
  <w:style w:type="paragraph" w:styleId="ListParagraph">
    <w:name w:val="List Paragraph"/>
    <w:basedOn w:val="Normal"/>
    <w:uiPriority w:val="34"/>
    <w:qFormat/>
    <w:rsid w:val="00DC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846BC3B4D674AB88A3F6DBC09E9AB" ma:contentTypeVersion="14" ma:contentTypeDescription="Create a new document." ma:contentTypeScope="" ma:versionID="bde06d1ef7583df04f7de138cccf4e77">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9320bba195a071b9bb1152153354f641"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viewDate xmlns="d4ddf776-b92c-437e-a4a4-3276bc5e2b48">2023-11-07T14:00:00+00:00</PPReviewDate>
    <PPReferenceNumber xmlns="d4ddf776-b92c-437e-a4a4-3276bc5e2b48" xsi:nil="true"/>
    <PPLastReviewedBy xmlns="d4ddf776-b92c-437e-a4a4-3276bc5e2b48">
      <UserInfo>
        <DisplayName>TAYLFORTH, Susan</DisplayName>
        <AccountId>26</AccountId>
        <AccountType/>
      </UserInfo>
    </PPLastReviewedBy>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ContentAuthor xmlns="d4ddf776-b92c-437e-a4a4-3276bc5e2b48">
      <UserInfo>
        <DisplayName>TAYLFORTH, Susan</DisplayName>
        <AccountId>26</AccountId>
        <AccountType/>
      </UserInfo>
    </PPContentAuthor>
    <PublishingStartDate xmlns="http://schemas.microsoft.com/sharepoint/v3" xsi:nil="true"/>
    <PPPublishedNotificationAddresses xmlns="d4ddf776-b92c-437e-a4a4-3276bc5e2b48" xsi:nil="true"/>
    <PPLastReviewedDate xmlns="d4ddf776-b92c-437e-a4a4-3276bc5e2b48">2023-02-28T02:13:26+00:00</PPLastReviewedDate>
    <PPModeratedDate xmlns="d4ddf776-b92c-437e-a4a4-3276bc5e2b48">2023-02-28T02:13:26+00:00</PPModeratedDate>
    <PPSubmittedDate xmlns="d4ddf776-b92c-437e-a4a4-3276bc5e2b48">2023-02-28T02:10:35+00:00</PPSubmittedDate>
    <PublishingExpirationDate xmlns="http://schemas.microsoft.com/sharepoint/v3" xsi:nil="true"/>
    <PPContentOwner xmlns="d4ddf776-b92c-437e-a4a4-3276bc5e2b48">
      <UserInfo>
        <DisplayName>TAYLFORTH, Susan</DisplayName>
        <AccountId>26</AccountId>
        <AccountType/>
      </UserInfo>
    </PPContentOwner>
    <PPSubmittedBy xmlns="d4ddf776-b92c-437e-a4a4-3276bc5e2b48">
      <UserInfo>
        <DisplayName>TAYLFORTH, Susan</DisplayName>
        <AccountId>26</AccountId>
        <AccountType/>
      </UserInfo>
    </PPSubmittedBy>
  </documentManagement>
</p:properties>
</file>

<file path=customXml/itemProps1.xml><?xml version="1.0" encoding="utf-8"?>
<ds:datastoreItem xmlns:ds="http://schemas.openxmlformats.org/officeDocument/2006/customXml" ds:itemID="{74804E61-5547-46EC-A4B3-5330C0956CEF}"/>
</file>

<file path=customXml/itemProps2.xml><?xml version="1.0" encoding="utf-8"?>
<ds:datastoreItem xmlns:ds="http://schemas.openxmlformats.org/officeDocument/2006/customXml" ds:itemID="{710F0A48-854A-4FC5-BEEC-E33EB10D56C8}"/>
</file>

<file path=customXml/itemProps3.xml><?xml version="1.0" encoding="utf-8"?>
<ds:datastoreItem xmlns:ds="http://schemas.openxmlformats.org/officeDocument/2006/customXml" ds:itemID="{631D9184-F3BA-4BE8-BBD5-3158FA784DBD}"/>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Voluntary Contribution</dc:title>
  <dc:subject/>
  <dc:creator>Emma Jacobs</dc:creator>
  <cp:keywords/>
  <dc:description/>
  <cp:lastModifiedBy>TAYLFORTH, Sue (stayl298)</cp:lastModifiedBy>
  <cp:revision>2</cp:revision>
  <cp:lastPrinted>2022-05-11T22:22:00Z</cp:lastPrinted>
  <dcterms:created xsi:type="dcterms:W3CDTF">2023-02-09T01:16:00Z</dcterms:created>
  <dcterms:modified xsi:type="dcterms:W3CDTF">2023-02-09T01:16:00Z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0x01010038D846BC3B4D674AB88A3F6DBC09E9AB</vt:lpwstr>
  </property>
</Properties>
</file>